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A0A2D" w14:textId="77777777" w:rsidR="007F5190" w:rsidRPr="00FF493E" w:rsidRDefault="00D35C7B" w:rsidP="00F40C09">
      <w:pPr>
        <w:pStyle w:val="IEEETitle"/>
        <w:rPr>
          <w:b/>
          <w:bCs/>
          <w:sz w:val="32"/>
          <w:szCs w:val="32"/>
        </w:rPr>
      </w:pPr>
      <w:r w:rsidRPr="00FF493E">
        <w:rPr>
          <w:b/>
          <w:bCs/>
          <w:sz w:val="32"/>
          <w:szCs w:val="32"/>
        </w:rPr>
        <w:t xml:space="preserve">Titre de la communication </w:t>
      </w:r>
    </w:p>
    <w:p w14:paraId="4C288928" w14:textId="0A14112E" w:rsidR="00D41274" w:rsidRPr="007C1476" w:rsidRDefault="006A251B" w:rsidP="006A251B">
      <w:pPr>
        <w:pStyle w:val="IEEEAuthorName"/>
        <w:rPr>
          <w:lang w:val="fr-FR"/>
        </w:rPr>
      </w:pPr>
      <w:r w:rsidRPr="007C1476">
        <w:rPr>
          <w:b/>
          <w:bCs/>
          <w:u w:val="single"/>
          <w:lang w:val="fr-FR"/>
        </w:rPr>
        <w:t>1er</w:t>
      </w:r>
      <w:r w:rsidR="000A2A1F" w:rsidRPr="007C1476">
        <w:rPr>
          <w:b/>
          <w:bCs/>
          <w:u w:val="single"/>
          <w:lang w:val="fr-FR"/>
        </w:rPr>
        <w:t xml:space="preserve"> Auteur</w:t>
      </w:r>
      <w:proofErr w:type="gramStart"/>
      <w:r w:rsidR="00D41274" w:rsidRPr="007C1476">
        <w:rPr>
          <w:b/>
          <w:bCs/>
          <w:u w:val="single"/>
          <w:vertAlign w:val="superscript"/>
          <w:lang w:val="fr-FR"/>
        </w:rPr>
        <w:t>1</w:t>
      </w:r>
      <w:r w:rsidR="006E7DBA">
        <w:rPr>
          <w:b/>
          <w:bCs/>
          <w:u w:val="single"/>
          <w:vertAlign w:val="superscript"/>
          <w:lang w:val="fr-FR"/>
        </w:rPr>
        <w:t>,</w:t>
      </w:r>
      <w:r w:rsidR="007C1476">
        <w:rPr>
          <w:b/>
          <w:bCs/>
          <w:u w:val="single"/>
          <w:vertAlign w:val="superscript"/>
          <w:lang w:val="fr-FR"/>
        </w:rPr>
        <w:t>*</w:t>
      </w:r>
      <w:proofErr w:type="gramEnd"/>
      <w:r w:rsidR="000A2A1F" w:rsidRPr="007C1476">
        <w:rPr>
          <w:lang w:val="fr-FR"/>
        </w:rPr>
        <w:t xml:space="preserve">, </w:t>
      </w:r>
      <w:r w:rsidRPr="007C1476">
        <w:rPr>
          <w:lang w:val="fr-FR"/>
        </w:rPr>
        <w:t>2ème</w:t>
      </w:r>
      <w:r w:rsidR="000A2A1F" w:rsidRPr="007C1476">
        <w:rPr>
          <w:lang w:val="fr-FR"/>
        </w:rPr>
        <w:t xml:space="preserve"> Auteur</w:t>
      </w:r>
      <w:r w:rsidR="007C1476" w:rsidRPr="007C1476">
        <w:rPr>
          <w:vertAlign w:val="superscript"/>
          <w:lang w:val="fr-FR"/>
        </w:rPr>
        <w:t>1,</w:t>
      </w:r>
      <w:r w:rsidR="00D41274" w:rsidRPr="007C1476">
        <w:rPr>
          <w:vertAlign w:val="superscript"/>
          <w:lang w:val="fr-FR"/>
        </w:rPr>
        <w:t>2</w:t>
      </w:r>
      <w:r w:rsidR="00D41274" w:rsidRPr="007C1476">
        <w:rPr>
          <w:lang w:val="fr-FR"/>
        </w:rPr>
        <w:t xml:space="preserve">, </w:t>
      </w:r>
      <w:r w:rsidRPr="007C1476">
        <w:rPr>
          <w:lang w:val="fr-FR"/>
        </w:rPr>
        <w:t>3</w:t>
      </w:r>
      <w:r w:rsidR="000A2A1F" w:rsidRPr="007C1476">
        <w:rPr>
          <w:lang w:val="fr-FR"/>
        </w:rPr>
        <w:t>ème Auteur</w:t>
      </w:r>
      <w:r w:rsidR="00D41274" w:rsidRPr="007C1476">
        <w:rPr>
          <w:vertAlign w:val="superscript"/>
          <w:lang w:val="fr-FR"/>
        </w:rPr>
        <w:t>3</w:t>
      </w:r>
      <w:r w:rsidR="007C1476" w:rsidRPr="007C1476">
        <w:rPr>
          <w:lang w:val="fr-FR"/>
        </w:rPr>
        <w:t>, …</w:t>
      </w:r>
    </w:p>
    <w:p w14:paraId="4A228F82" w14:textId="3C15144E" w:rsidR="00D41274" w:rsidRPr="007C1476" w:rsidRDefault="007C1476" w:rsidP="007C1476">
      <w:pPr>
        <w:pStyle w:val="IEEEAuthorAffiliation"/>
        <w:tabs>
          <w:tab w:val="left" w:pos="2377"/>
          <w:tab w:val="center" w:pos="5102"/>
        </w:tabs>
        <w:spacing w:after="0"/>
        <w:rPr>
          <w:i w:val="0"/>
          <w:iCs/>
          <w:lang w:val="fr-FR"/>
        </w:rPr>
      </w:pPr>
      <w:bookmarkStart w:id="0" w:name="_Hlk31578881"/>
      <w:bookmarkStart w:id="1" w:name="_Hlk31578970"/>
      <w:r w:rsidRPr="007C1476">
        <w:rPr>
          <w:i w:val="0"/>
          <w:iCs/>
          <w:vertAlign w:val="superscript"/>
          <w:lang w:val="fr-FR"/>
        </w:rPr>
        <w:t>1</w:t>
      </w:r>
      <w:r>
        <w:rPr>
          <w:i w:val="0"/>
          <w:iCs/>
          <w:lang w:val="fr-FR"/>
        </w:rPr>
        <w:t xml:space="preserve">Affiliation 1 : </w:t>
      </w:r>
      <w:r w:rsidR="000A2A1F" w:rsidRPr="00A111A0">
        <w:rPr>
          <w:i w:val="0"/>
          <w:iCs/>
          <w:lang w:val="fr-FR"/>
        </w:rPr>
        <w:t>équipe</w:t>
      </w:r>
      <w:r>
        <w:rPr>
          <w:i w:val="0"/>
          <w:iCs/>
          <w:lang w:val="fr-FR"/>
        </w:rPr>
        <w:t xml:space="preserve"> ou</w:t>
      </w:r>
      <w:r w:rsidR="000A2A1F" w:rsidRPr="00A111A0">
        <w:rPr>
          <w:i w:val="0"/>
          <w:iCs/>
          <w:lang w:val="fr-FR"/>
        </w:rPr>
        <w:t xml:space="preserve"> laboratoire</w:t>
      </w:r>
      <w:r w:rsidR="00D41274" w:rsidRPr="00A111A0">
        <w:rPr>
          <w:i w:val="0"/>
          <w:iCs/>
          <w:lang w:val="fr-FR"/>
        </w:rPr>
        <w:t xml:space="preserve">, </w:t>
      </w:r>
      <w:r w:rsidR="006A251B" w:rsidRPr="00A111A0">
        <w:rPr>
          <w:i w:val="0"/>
          <w:iCs/>
          <w:lang w:val="fr-FR"/>
        </w:rPr>
        <w:t>établissement</w:t>
      </w:r>
      <w:bookmarkEnd w:id="0"/>
      <w:r>
        <w:rPr>
          <w:i w:val="0"/>
          <w:iCs/>
          <w:lang w:val="fr-FR"/>
        </w:rPr>
        <w:t>, pays</w:t>
      </w:r>
      <w:r w:rsidR="006A251B">
        <w:rPr>
          <w:lang w:val="fr-FR"/>
        </w:rPr>
        <w:t>.</w:t>
      </w:r>
    </w:p>
    <w:bookmarkEnd w:id="1"/>
    <w:p w14:paraId="5C73EC22" w14:textId="1E018D36" w:rsidR="007C1476" w:rsidRDefault="007C1476" w:rsidP="007C1476">
      <w:pPr>
        <w:pStyle w:val="IEEEAuthorAffiliation"/>
        <w:tabs>
          <w:tab w:val="left" w:pos="2377"/>
          <w:tab w:val="center" w:pos="5102"/>
        </w:tabs>
        <w:spacing w:after="0"/>
        <w:rPr>
          <w:lang w:val="fr-FR"/>
        </w:rPr>
      </w:pPr>
      <w:r>
        <w:rPr>
          <w:i w:val="0"/>
          <w:iCs/>
          <w:vertAlign w:val="superscript"/>
          <w:lang w:val="fr-FR"/>
        </w:rPr>
        <w:t>2</w:t>
      </w:r>
      <w:r>
        <w:rPr>
          <w:i w:val="0"/>
          <w:iCs/>
          <w:lang w:val="fr-FR"/>
        </w:rPr>
        <w:t xml:space="preserve">Affiliation </w:t>
      </w:r>
      <w:r>
        <w:rPr>
          <w:i w:val="0"/>
          <w:iCs/>
          <w:lang w:val="fr-FR"/>
        </w:rPr>
        <w:t>2</w:t>
      </w:r>
      <w:r>
        <w:rPr>
          <w:i w:val="0"/>
          <w:iCs/>
          <w:lang w:val="fr-FR"/>
        </w:rPr>
        <w:t xml:space="preserve"> : </w:t>
      </w:r>
      <w:r w:rsidRPr="00A111A0">
        <w:rPr>
          <w:i w:val="0"/>
          <w:iCs/>
          <w:lang w:val="fr-FR"/>
        </w:rPr>
        <w:t>équipe</w:t>
      </w:r>
      <w:r>
        <w:rPr>
          <w:i w:val="0"/>
          <w:iCs/>
          <w:lang w:val="fr-FR"/>
        </w:rPr>
        <w:t xml:space="preserve"> ou</w:t>
      </w:r>
      <w:r w:rsidRPr="00A111A0">
        <w:rPr>
          <w:i w:val="0"/>
          <w:iCs/>
          <w:lang w:val="fr-FR"/>
        </w:rPr>
        <w:t xml:space="preserve"> laboratoire, établissement</w:t>
      </w:r>
      <w:r>
        <w:rPr>
          <w:i w:val="0"/>
          <w:iCs/>
          <w:lang w:val="fr-FR"/>
        </w:rPr>
        <w:t>, pays</w:t>
      </w:r>
      <w:r>
        <w:rPr>
          <w:lang w:val="fr-FR"/>
        </w:rPr>
        <w:t>.</w:t>
      </w:r>
    </w:p>
    <w:p w14:paraId="3C9325A9" w14:textId="799EB07E" w:rsidR="007C1476" w:rsidRPr="007C1476" w:rsidRDefault="007C1476" w:rsidP="007C1476">
      <w:pPr>
        <w:jc w:val="center"/>
        <w:rPr>
          <w:rFonts w:eastAsia="Times New Roman"/>
          <w:iCs/>
          <w:sz w:val="20"/>
          <w:lang w:eastAsia="en-GB"/>
        </w:rPr>
      </w:pPr>
      <w:r w:rsidRPr="007C1476">
        <w:rPr>
          <w:rFonts w:eastAsia="Times New Roman"/>
          <w:iCs/>
          <w:sz w:val="20"/>
          <w:lang w:eastAsia="en-GB"/>
        </w:rPr>
        <w:t>…..</w:t>
      </w:r>
    </w:p>
    <w:p w14:paraId="2AE84F1C" w14:textId="3302FC1C" w:rsidR="000A2A1F" w:rsidRPr="00FD7A77" w:rsidRDefault="00FF2DAB" w:rsidP="00BB1362">
      <w:pPr>
        <w:pStyle w:val="IEEEAuthorEmail"/>
        <w:spacing w:after="0"/>
        <w:rPr>
          <w:rStyle w:val="Lienhypertexte"/>
          <w:rFonts w:asciiTheme="majorHAnsi" w:hAnsiTheme="majorHAnsi"/>
          <w:color w:val="auto"/>
          <w:u w:val="none"/>
          <w:lang w:val="fr-FR"/>
        </w:rPr>
      </w:pPr>
      <w:hyperlink r:id="rId8" w:history="1">
        <w:r w:rsidR="00E64D5C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1</w:t>
        </w:r>
        <w:r w:rsidR="00E64D5C" w:rsidRPr="007C1476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er</w:t>
        </w:r>
        <w:r w:rsidR="00E64D5C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.auteur@mail.com,</w:t>
        </w:r>
        <w:r w:rsidR="007C1476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 xml:space="preserve"> </w:t>
        </w:r>
        <w:r w:rsidR="00E64D5C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2ème.auteur@mail.com,</w:t>
        </w:r>
        <w:r w:rsidR="007C1476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 xml:space="preserve"> </w:t>
        </w:r>
        <w:r w:rsidR="00E64D5C" w:rsidRPr="00FD7A77">
          <w:rPr>
            <w:rStyle w:val="Lienhypertexte"/>
            <w:rFonts w:asciiTheme="majorHAnsi" w:hAnsiTheme="majorHAnsi"/>
            <w:color w:val="auto"/>
            <w:u w:val="none"/>
            <w:lang w:val="fr-FR"/>
          </w:rPr>
          <w:t>3ème.auteur@mail.com</w:t>
        </w:r>
      </w:hyperlink>
      <w:r w:rsidR="007C1476">
        <w:rPr>
          <w:rStyle w:val="Lienhypertexte"/>
          <w:rFonts w:asciiTheme="majorHAnsi" w:hAnsiTheme="majorHAnsi"/>
          <w:color w:val="auto"/>
          <w:u w:val="none"/>
          <w:lang w:val="fr-FR"/>
        </w:rPr>
        <w:t>,....</w:t>
      </w:r>
    </w:p>
    <w:p w14:paraId="34650B9D" w14:textId="2DC990C6" w:rsidR="00BB1362" w:rsidRPr="00BB1362" w:rsidRDefault="00BB1362" w:rsidP="00BB1362">
      <w:pPr>
        <w:tabs>
          <w:tab w:val="left" w:pos="567"/>
        </w:tabs>
        <w:jc w:val="center"/>
        <w:rPr>
          <w:rStyle w:val="IEEEAbstractHeadingChar"/>
          <w:i w:val="0"/>
          <w:iCs/>
          <w:szCs w:val="18"/>
          <w:lang w:val="fr-FR"/>
        </w:rPr>
      </w:pPr>
      <w:r w:rsidRPr="001D679B">
        <w:rPr>
          <w:rStyle w:val="Appelnotedebasdep"/>
          <w:sz w:val="18"/>
          <w:szCs w:val="18"/>
        </w:rPr>
        <w:t>*</w:t>
      </w:r>
      <w:r w:rsidR="006844E0">
        <w:rPr>
          <w:color w:val="0070C0"/>
          <w:sz w:val="18"/>
          <w:szCs w:val="18"/>
        </w:rPr>
        <w:t>Présentateur de la communication</w:t>
      </w:r>
    </w:p>
    <w:p w14:paraId="0D6DB9F4" w14:textId="0878744B" w:rsidR="003D63A8" w:rsidRPr="00BB1362" w:rsidRDefault="00BF5454" w:rsidP="00FF493E">
      <w:pPr>
        <w:tabs>
          <w:tab w:val="left" w:pos="567"/>
        </w:tabs>
        <w:spacing w:before="120"/>
        <w:jc w:val="both"/>
        <w:rPr>
          <w:bCs/>
          <w:sz w:val="20"/>
          <w:szCs w:val="28"/>
          <w:lang w:eastAsia="en-GB"/>
        </w:rPr>
      </w:pPr>
      <w:r w:rsidRPr="009D3D64">
        <w:rPr>
          <w:rStyle w:val="IEEEAbstractHeadingChar"/>
          <w:i w:val="0"/>
          <w:iCs/>
          <w:sz w:val="20"/>
          <w:szCs w:val="28"/>
          <w:lang w:val="fr-FR"/>
        </w:rPr>
        <w:t>Résumé</w:t>
      </w:r>
      <w:r w:rsidR="007C1476">
        <w:rPr>
          <w:rStyle w:val="IEEEAbstractHeadingChar"/>
          <w:i w:val="0"/>
          <w:iCs/>
          <w:sz w:val="20"/>
          <w:szCs w:val="28"/>
          <w:lang w:val="fr-FR"/>
        </w:rPr>
        <w:t xml:space="preserve"> : </w:t>
      </w:r>
      <w:r w:rsidR="003D63A8" w:rsidRPr="0084084D">
        <w:rPr>
          <w:bCs/>
          <w:sz w:val="20"/>
          <w:szCs w:val="28"/>
          <w:lang w:eastAsia="en-GB"/>
        </w:rPr>
        <w:t>Ce texte</w:t>
      </w:r>
      <w:r w:rsidR="006E7DBA">
        <w:rPr>
          <w:bCs/>
          <w:sz w:val="20"/>
          <w:szCs w:val="28"/>
          <w:lang w:eastAsia="en-GB"/>
        </w:rPr>
        <w:t xml:space="preserve"> constitue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  <w:r w:rsidR="006E7DBA">
        <w:rPr>
          <w:bCs/>
          <w:sz w:val="20"/>
          <w:szCs w:val="28"/>
          <w:lang w:eastAsia="en-GB"/>
        </w:rPr>
        <w:t>une feuille de style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  <w:r w:rsidR="001D679B">
        <w:rPr>
          <w:bCs/>
          <w:sz w:val="20"/>
          <w:szCs w:val="28"/>
          <w:lang w:eastAsia="en-GB"/>
        </w:rPr>
        <w:t>(</w:t>
      </w:r>
      <w:r w:rsidR="001D679B" w:rsidRPr="0084084D">
        <w:rPr>
          <w:bCs/>
          <w:sz w:val="20"/>
          <w:szCs w:val="28"/>
          <w:lang w:eastAsia="en-GB"/>
        </w:rPr>
        <w:t>Template</w:t>
      </w:r>
      <w:r w:rsidR="001D679B">
        <w:rPr>
          <w:bCs/>
          <w:sz w:val="20"/>
          <w:szCs w:val="28"/>
          <w:lang w:eastAsia="en-GB"/>
        </w:rPr>
        <w:t>)</w:t>
      </w:r>
      <w:r w:rsidR="001D679B" w:rsidRPr="0084084D">
        <w:rPr>
          <w:bCs/>
          <w:sz w:val="20"/>
          <w:szCs w:val="28"/>
          <w:lang w:eastAsia="en-GB"/>
        </w:rPr>
        <w:t xml:space="preserve"> </w:t>
      </w:r>
      <w:r w:rsidR="003D63A8" w:rsidRPr="0084084D">
        <w:rPr>
          <w:bCs/>
          <w:sz w:val="20"/>
          <w:szCs w:val="28"/>
          <w:lang w:eastAsia="en-GB"/>
        </w:rPr>
        <w:t xml:space="preserve">pour la préparation du texte </w:t>
      </w:r>
      <w:r w:rsidR="006E7DBA">
        <w:rPr>
          <w:bCs/>
          <w:sz w:val="20"/>
          <w:szCs w:val="28"/>
          <w:lang w:eastAsia="en-GB"/>
        </w:rPr>
        <w:t xml:space="preserve">de la version finale </w:t>
      </w:r>
      <w:r w:rsidR="003D63A8" w:rsidRPr="0084084D">
        <w:rPr>
          <w:bCs/>
          <w:sz w:val="20"/>
          <w:szCs w:val="28"/>
          <w:lang w:eastAsia="en-GB"/>
        </w:rPr>
        <w:t>d’un</w:t>
      </w:r>
      <w:r w:rsidR="006E7DBA">
        <w:rPr>
          <w:bCs/>
          <w:sz w:val="20"/>
          <w:szCs w:val="28"/>
          <w:lang w:eastAsia="en-GB"/>
        </w:rPr>
        <w:t xml:space="preserve"> résumé destiné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  <w:r w:rsidR="006E7DBA">
        <w:rPr>
          <w:bCs/>
          <w:sz w:val="20"/>
          <w:szCs w:val="28"/>
          <w:lang w:eastAsia="en-GB"/>
        </w:rPr>
        <w:t>à la première phase de publication des actes (Proc</w:t>
      </w:r>
      <w:r w:rsidR="00461902">
        <w:rPr>
          <w:bCs/>
          <w:sz w:val="20"/>
          <w:szCs w:val="28"/>
          <w:lang w:eastAsia="en-GB"/>
        </w:rPr>
        <w:t>e</w:t>
      </w:r>
      <w:r w:rsidR="006E7DBA">
        <w:rPr>
          <w:bCs/>
          <w:sz w:val="20"/>
          <w:szCs w:val="28"/>
          <w:lang w:eastAsia="en-GB"/>
        </w:rPr>
        <w:t xml:space="preserve">edings des résumés) </w:t>
      </w:r>
      <w:bookmarkStart w:id="2" w:name="_Hlk31580948"/>
      <w:r w:rsidR="006E7DBA" w:rsidRPr="006E7DBA">
        <w:rPr>
          <w:bCs/>
          <w:color w:val="0070C0"/>
          <w:sz w:val="20"/>
          <w:szCs w:val="28"/>
          <w:lang w:eastAsia="en-GB"/>
        </w:rPr>
        <w:t>[1]</w:t>
      </w:r>
      <w:bookmarkEnd w:id="2"/>
      <w:r w:rsidR="006E7DBA" w:rsidRPr="006E7DBA">
        <w:rPr>
          <w:bCs/>
          <w:color w:val="000000" w:themeColor="text1"/>
          <w:sz w:val="20"/>
          <w:szCs w:val="28"/>
          <w:lang w:eastAsia="en-GB"/>
        </w:rPr>
        <w:t>,</w:t>
      </w:r>
      <w:r w:rsidR="006E7DBA">
        <w:rPr>
          <w:bCs/>
          <w:sz w:val="20"/>
          <w:szCs w:val="28"/>
          <w:lang w:eastAsia="en-GB"/>
        </w:rPr>
        <w:t xml:space="preserve"> de la </w:t>
      </w:r>
      <w:r w:rsidR="003D63A8" w:rsidRPr="0084084D">
        <w:rPr>
          <w:bCs/>
          <w:sz w:val="20"/>
          <w:szCs w:val="28"/>
          <w:lang w:eastAsia="en-GB"/>
        </w:rPr>
        <w:t xml:space="preserve">3ème colloque </w:t>
      </w:r>
      <w:r w:rsidR="003D63A8" w:rsidRPr="001E2757">
        <w:rPr>
          <w:bCs/>
          <w:sz w:val="20"/>
          <w:szCs w:val="28"/>
          <w:lang w:eastAsia="en-GB"/>
        </w:rPr>
        <w:t>International sur la Formation et l’Enseignement des Mathématiques et des Sciences</w:t>
      </w:r>
      <w:r w:rsidR="003D63A8" w:rsidRPr="0084084D">
        <w:rPr>
          <w:bCs/>
          <w:sz w:val="20"/>
          <w:szCs w:val="28"/>
          <w:lang w:eastAsia="en-GB"/>
        </w:rPr>
        <w:t xml:space="preserve"> CIFEM’2020</w:t>
      </w:r>
      <w:r w:rsidR="003D63A8">
        <w:rPr>
          <w:bCs/>
          <w:sz w:val="20"/>
          <w:szCs w:val="28"/>
          <w:lang w:eastAsia="en-GB"/>
        </w:rPr>
        <w:t>.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  <w:r w:rsidR="00FF493E">
        <w:rPr>
          <w:bCs/>
          <w:sz w:val="20"/>
          <w:szCs w:val="28"/>
          <w:lang w:eastAsia="en-GB"/>
        </w:rPr>
        <w:t>C</w:t>
      </w:r>
      <w:r w:rsidR="00BB1362">
        <w:rPr>
          <w:bCs/>
          <w:sz w:val="20"/>
          <w:szCs w:val="28"/>
          <w:lang w:eastAsia="en-GB"/>
        </w:rPr>
        <w:t xml:space="preserve">e résumé doit se préparer en tenant compte des commentaires des relecteurs. </w:t>
      </w:r>
      <w:bookmarkStart w:id="3" w:name="_Hlk31661622"/>
      <w:r w:rsidR="00BB1362">
        <w:rPr>
          <w:bCs/>
          <w:sz w:val="20"/>
          <w:szCs w:val="28"/>
          <w:lang w:eastAsia="en-GB"/>
        </w:rPr>
        <w:t xml:space="preserve">En particulier, et dans la limite du possible, il doit </w:t>
      </w:r>
      <w:r w:rsidR="0038357F">
        <w:rPr>
          <w:bCs/>
          <w:sz w:val="20"/>
          <w:szCs w:val="28"/>
          <w:lang w:eastAsia="en-GB"/>
        </w:rPr>
        <w:t xml:space="preserve">brièvement introduire le sujet traité, expliciter </w:t>
      </w:r>
      <w:r w:rsidR="003D63A8" w:rsidRPr="00E11CE1">
        <w:rPr>
          <w:bCs/>
          <w:sz w:val="20"/>
          <w:szCs w:val="28"/>
          <w:lang w:eastAsia="en-GB"/>
        </w:rPr>
        <w:t>l</w:t>
      </w:r>
      <w:r w:rsidR="00BB1362">
        <w:rPr>
          <w:bCs/>
          <w:sz w:val="20"/>
          <w:szCs w:val="28"/>
          <w:lang w:eastAsia="en-GB"/>
        </w:rPr>
        <w:t xml:space="preserve">e ou les </w:t>
      </w:r>
      <w:r w:rsidR="003D63A8" w:rsidRPr="00E11CE1">
        <w:rPr>
          <w:bCs/>
          <w:sz w:val="20"/>
          <w:szCs w:val="28"/>
          <w:lang w:eastAsia="en-GB"/>
        </w:rPr>
        <w:t>objectif</w:t>
      </w:r>
      <w:r w:rsidR="00BB1362">
        <w:rPr>
          <w:bCs/>
          <w:sz w:val="20"/>
          <w:szCs w:val="28"/>
          <w:lang w:eastAsia="en-GB"/>
        </w:rPr>
        <w:t xml:space="preserve"> (s)</w:t>
      </w:r>
      <w:r w:rsidR="003D63A8" w:rsidRPr="00E11CE1">
        <w:rPr>
          <w:bCs/>
          <w:sz w:val="20"/>
          <w:szCs w:val="28"/>
          <w:lang w:eastAsia="en-GB"/>
        </w:rPr>
        <w:t xml:space="preserve"> de la communication</w:t>
      </w:r>
      <w:r w:rsidR="0038357F">
        <w:rPr>
          <w:bCs/>
          <w:sz w:val="20"/>
          <w:szCs w:val="28"/>
          <w:lang w:eastAsia="en-GB"/>
        </w:rPr>
        <w:t xml:space="preserve"> </w:t>
      </w:r>
      <w:bookmarkStart w:id="4" w:name="_Hlk31582118"/>
      <w:r w:rsidR="0038357F" w:rsidRPr="006E7DBA">
        <w:rPr>
          <w:bCs/>
          <w:color w:val="0070C0"/>
          <w:sz w:val="20"/>
          <w:szCs w:val="28"/>
          <w:lang w:eastAsia="en-GB"/>
        </w:rPr>
        <w:t>[</w:t>
      </w:r>
      <w:r w:rsidR="0038357F">
        <w:rPr>
          <w:bCs/>
          <w:color w:val="0070C0"/>
          <w:sz w:val="20"/>
          <w:szCs w:val="28"/>
          <w:lang w:eastAsia="en-GB"/>
        </w:rPr>
        <w:t>2</w:t>
      </w:r>
      <w:r w:rsidR="0038357F" w:rsidRPr="006E7DBA">
        <w:rPr>
          <w:bCs/>
          <w:color w:val="0070C0"/>
          <w:sz w:val="20"/>
          <w:szCs w:val="28"/>
          <w:lang w:eastAsia="en-GB"/>
        </w:rPr>
        <w:t>]</w:t>
      </w:r>
      <w:bookmarkEnd w:id="4"/>
      <w:r w:rsidR="00BB1362">
        <w:rPr>
          <w:bCs/>
          <w:sz w:val="20"/>
          <w:szCs w:val="28"/>
          <w:lang w:eastAsia="en-GB"/>
        </w:rPr>
        <w:t>,</w:t>
      </w:r>
      <w:r w:rsidR="003D63A8" w:rsidRPr="00E11CE1">
        <w:rPr>
          <w:bCs/>
          <w:sz w:val="20"/>
          <w:szCs w:val="28"/>
          <w:lang w:eastAsia="en-GB"/>
        </w:rPr>
        <w:t xml:space="preserve"> </w:t>
      </w:r>
      <w:r w:rsidR="0038357F">
        <w:rPr>
          <w:bCs/>
          <w:sz w:val="20"/>
          <w:szCs w:val="28"/>
          <w:lang w:eastAsia="en-GB"/>
        </w:rPr>
        <w:t xml:space="preserve">cerner </w:t>
      </w:r>
      <w:r w:rsidR="007C1476">
        <w:rPr>
          <w:bCs/>
          <w:sz w:val="20"/>
          <w:szCs w:val="20"/>
        </w:rPr>
        <w:t xml:space="preserve">la </w:t>
      </w:r>
      <w:r w:rsidR="003D63A8" w:rsidRPr="00E11CE1">
        <w:rPr>
          <w:bCs/>
          <w:sz w:val="20"/>
          <w:szCs w:val="20"/>
        </w:rPr>
        <w:t>problématique</w:t>
      </w:r>
      <w:r w:rsidR="00BB1362">
        <w:rPr>
          <w:bCs/>
          <w:sz w:val="20"/>
          <w:szCs w:val="20"/>
        </w:rPr>
        <w:t xml:space="preserve"> abordée</w:t>
      </w:r>
      <w:r w:rsidR="003D63A8" w:rsidRPr="00E11CE1">
        <w:rPr>
          <w:bCs/>
          <w:sz w:val="20"/>
          <w:szCs w:val="20"/>
        </w:rPr>
        <w:t>,</w:t>
      </w:r>
      <w:r w:rsidR="003D63A8" w:rsidRPr="00E11CE1">
        <w:rPr>
          <w:bCs/>
          <w:sz w:val="20"/>
          <w:szCs w:val="28"/>
          <w:lang w:eastAsia="en-GB"/>
        </w:rPr>
        <w:t xml:space="preserve"> </w:t>
      </w:r>
      <w:r w:rsidR="0038357F">
        <w:rPr>
          <w:bCs/>
          <w:sz w:val="20"/>
          <w:szCs w:val="28"/>
          <w:lang w:eastAsia="en-GB"/>
        </w:rPr>
        <w:t xml:space="preserve">donner une idée sur </w:t>
      </w:r>
      <w:r w:rsidR="003D63A8" w:rsidRPr="00E11CE1">
        <w:rPr>
          <w:bCs/>
          <w:sz w:val="20"/>
          <w:szCs w:val="28"/>
          <w:lang w:eastAsia="en-GB"/>
        </w:rPr>
        <w:t>la méthodologie</w:t>
      </w:r>
      <w:r w:rsidR="00BB1362">
        <w:rPr>
          <w:bCs/>
          <w:sz w:val="20"/>
          <w:szCs w:val="28"/>
          <w:lang w:eastAsia="en-GB"/>
        </w:rPr>
        <w:t xml:space="preserve"> suivie</w:t>
      </w:r>
      <w:r w:rsidR="003D63A8" w:rsidRPr="00E11CE1">
        <w:rPr>
          <w:bCs/>
          <w:sz w:val="20"/>
          <w:szCs w:val="28"/>
          <w:lang w:eastAsia="en-GB"/>
        </w:rPr>
        <w:t xml:space="preserve"> et les principaux résultats </w:t>
      </w:r>
      <w:r w:rsidR="00BB1362">
        <w:rPr>
          <w:bCs/>
          <w:sz w:val="20"/>
          <w:szCs w:val="28"/>
          <w:lang w:eastAsia="en-GB"/>
        </w:rPr>
        <w:t xml:space="preserve">à présenter. </w:t>
      </w:r>
      <w:r w:rsidR="0038357F">
        <w:rPr>
          <w:bCs/>
          <w:sz w:val="20"/>
          <w:szCs w:val="28"/>
          <w:lang w:eastAsia="en-GB"/>
        </w:rPr>
        <w:t xml:space="preserve">En outre, il est très souhaité de citer de 4 à 6 références bibliographiques pertinentes permettant de </w:t>
      </w:r>
      <w:r w:rsidR="00BB1362" w:rsidRPr="00E11CE1">
        <w:rPr>
          <w:bCs/>
          <w:sz w:val="20"/>
          <w:szCs w:val="28"/>
          <w:lang w:eastAsia="en-GB"/>
        </w:rPr>
        <w:t>situ</w:t>
      </w:r>
      <w:r w:rsidR="0038357F">
        <w:rPr>
          <w:bCs/>
          <w:sz w:val="20"/>
          <w:szCs w:val="28"/>
          <w:lang w:eastAsia="en-GB"/>
        </w:rPr>
        <w:t xml:space="preserve">er le travail </w:t>
      </w:r>
      <w:r w:rsidR="00BB1362" w:rsidRPr="00E11CE1">
        <w:rPr>
          <w:bCs/>
          <w:sz w:val="20"/>
          <w:szCs w:val="28"/>
          <w:lang w:eastAsia="en-GB"/>
        </w:rPr>
        <w:t xml:space="preserve">dans son </w:t>
      </w:r>
      <w:r w:rsidR="0038357F">
        <w:rPr>
          <w:bCs/>
          <w:sz w:val="20"/>
          <w:szCs w:val="28"/>
          <w:lang w:eastAsia="en-GB"/>
        </w:rPr>
        <w:t>contexte de recherche</w:t>
      </w:r>
      <w:r w:rsidR="00BB1362" w:rsidRPr="00E11CE1">
        <w:rPr>
          <w:bCs/>
          <w:sz w:val="20"/>
          <w:szCs w:val="28"/>
          <w:lang w:eastAsia="en-GB"/>
        </w:rPr>
        <w:t xml:space="preserve"> scientifique</w:t>
      </w:r>
      <w:r w:rsidR="001D679B">
        <w:rPr>
          <w:bCs/>
          <w:sz w:val="20"/>
          <w:szCs w:val="28"/>
          <w:lang w:eastAsia="en-GB"/>
        </w:rPr>
        <w:t xml:space="preserve"> et </w:t>
      </w:r>
      <w:r w:rsidR="00FF493E">
        <w:rPr>
          <w:bCs/>
          <w:sz w:val="20"/>
          <w:szCs w:val="28"/>
          <w:lang w:eastAsia="en-GB"/>
        </w:rPr>
        <w:t>faire apparaître</w:t>
      </w:r>
      <w:r w:rsidR="001D679B">
        <w:rPr>
          <w:bCs/>
          <w:sz w:val="20"/>
          <w:szCs w:val="28"/>
          <w:lang w:eastAsia="en-GB"/>
        </w:rPr>
        <w:t xml:space="preserve"> son </w:t>
      </w:r>
      <w:r w:rsidR="001D679B" w:rsidRPr="00E11CE1">
        <w:rPr>
          <w:bCs/>
          <w:sz w:val="20"/>
          <w:szCs w:val="28"/>
          <w:lang w:eastAsia="en-GB"/>
        </w:rPr>
        <w:t>lien avec l</w:t>
      </w:r>
      <w:r w:rsidR="001D679B">
        <w:rPr>
          <w:bCs/>
          <w:sz w:val="20"/>
          <w:szCs w:val="28"/>
          <w:lang w:eastAsia="en-GB"/>
        </w:rPr>
        <w:t>es axes et</w:t>
      </w:r>
      <w:r w:rsidR="001D679B" w:rsidRPr="00E11CE1">
        <w:rPr>
          <w:bCs/>
          <w:sz w:val="20"/>
          <w:szCs w:val="28"/>
          <w:lang w:eastAsia="en-GB"/>
        </w:rPr>
        <w:t xml:space="preserve"> </w:t>
      </w:r>
      <w:r w:rsidR="00FF493E">
        <w:rPr>
          <w:bCs/>
          <w:sz w:val="20"/>
          <w:szCs w:val="28"/>
          <w:lang w:eastAsia="en-GB"/>
        </w:rPr>
        <w:t xml:space="preserve">les </w:t>
      </w:r>
      <w:r w:rsidR="001D679B" w:rsidRPr="00E11CE1">
        <w:rPr>
          <w:bCs/>
          <w:sz w:val="20"/>
          <w:szCs w:val="28"/>
          <w:lang w:eastAsia="en-GB"/>
        </w:rPr>
        <w:t>thématique</w:t>
      </w:r>
      <w:r w:rsidR="001D679B">
        <w:rPr>
          <w:bCs/>
          <w:sz w:val="20"/>
          <w:szCs w:val="28"/>
          <w:lang w:eastAsia="en-GB"/>
        </w:rPr>
        <w:t>s du colloque</w:t>
      </w:r>
      <w:r w:rsidR="00461902">
        <w:rPr>
          <w:bCs/>
          <w:sz w:val="20"/>
          <w:szCs w:val="28"/>
          <w:lang w:eastAsia="en-GB"/>
        </w:rPr>
        <w:t xml:space="preserve"> </w:t>
      </w:r>
      <w:r w:rsidR="00461902" w:rsidRPr="006E7DBA">
        <w:rPr>
          <w:bCs/>
          <w:color w:val="0070C0"/>
          <w:sz w:val="20"/>
          <w:szCs w:val="28"/>
          <w:lang w:eastAsia="en-GB"/>
        </w:rPr>
        <w:t>[</w:t>
      </w:r>
      <w:r w:rsidR="00461902">
        <w:rPr>
          <w:bCs/>
          <w:color w:val="0070C0"/>
          <w:sz w:val="20"/>
          <w:szCs w:val="28"/>
          <w:lang w:eastAsia="en-GB"/>
        </w:rPr>
        <w:t>3</w:t>
      </w:r>
      <w:r w:rsidR="00461902" w:rsidRPr="006E7DBA">
        <w:rPr>
          <w:bCs/>
          <w:color w:val="0070C0"/>
          <w:sz w:val="20"/>
          <w:szCs w:val="28"/>
          <w:lang w:eastAsia="en-GB"/>
        </w:rPr>
        <w:t>]</w:t>
      </w:r>
      <w:r w:rsidR="0038357F">
        <w:rPr>
          <w:bCs/>
          <w:sz w:val="20"/>
          <w:szCs w:val="28"/>
          <w:lang w:eastAsia="en-GB"/>
        </w:rPr>
        <w:t xml:space="preserve">. Ces </w:t>
      </w:r>
      <w:r w:rsidR="0038357F" w:rsidRPr="00E11CE1">
        <w:rPr>
          <w:bCs/>
          <w:sz w:val="20"/>
          <w:szCs w:val="20"/>
        </w:rPr>
        <w:t xml:space="preserve">références bibliographiques </w:t>
      </w:r>
      <w:r w:rsidR="0038357F">
        <w:rPr>
          <w:bCs/>
          <w:sz w:val="20"/>
          <w:szCs w:val="20"/>
        </w:rPr>
        <w:t xml:space="preserve">doivent être présentées </w:t>
      </w:r>
      <w:r w:rsidR="0038357F" w:rsidRPr="00E11CE1">
        <w:rPr>
          <w:bCs/>
          <w:sz w:val="20"/>
          <w:szCs w:val="20"/>
        </w:rPr>
        <w:t xml:space="preserve">selon </w:t>
      </w:r>
      <w:r w:rsidR="0038357F">
        <w:rPr>
          <w:bCs/>
          <w:sz w:val="20"/>
          <w:szCs w:val="20"/>
        </w:rPr>
        <w:t>la norme IEEE</w:t>
      </w:r>
      <w:r w:rsidR="0038357F" w:rsidRPr="00E11CE1">
        <w:rPr>
          <w:bCs/>
          <w:sz w:val="20"/>
          <w:szCs w:val="20"/>
        </w:rPr>
        <w:t xml:space="preserve"> ci-dessous</w:t>
      </w:r>
      <w:r w:rsidR="001D679B">
        <w:rPr>
          <w:bCs/>
          <w:sz w:val="20"/>
          <w:szCs w:val="20"/>
        </w:rPr>
        <w:t>.</w:t>
      </w:r>
      <w:r w:rsidR="0038357F">
        <w:rPr>
          <w:bCs/>
          <w:sz w:val="20"/>
          <w:szCs w:val="28"/>
          <w:lang w:eastAsia="en-GB"/>
        </w:rPr>
        <w:t xml:space="preserve"> </w:t>
      </w:r>
      <w:bookmarkEnd w:id="3"/>
    </w:p>
    <w:p w14:paraId="14E8AA60" w14:textId="23F60379" w:rsidR="006844E0" w:rsidRDefault="001D679B" w:rsidP="00FF493E">
      <w:pPr>
        <w:tabs>
          <w:tab w:val="left" w:pos="709"/>
        </w:tabs>
        <w:jc w:val="both"/>
        <w:rPr>
          <w:bCs/>
          <w:sz w:val="20"/>
          <w:szCs w:val="28"/>
          <w:lang w:eastAsia="en-GB"/>
        </w:rPr>
      </w:pPr>
      <w:r>
        <w:rPr>
          <w:bCs/>
          <w:sz w:val="20"/>
          <w:szCs w:val="28"/>
          <w:lang w:eastAsia="en-GB"/>
        </w:rPr>
        <w:t>Pour être inclus dans le « Proc</w:t>
      </w:r>
      <w:r w:rsidR="00461902">
        <w:rPr>
          <w:bCs/>
          <w:sz w:val="20"/>
          <w:szCs w:val="28"/>
          <w:lang w:eastAsia="en-GB"/>
        </w:rPr>
        <w:t>e</w:t>
      </w:r>
      <w:r>
        <w:rPr>
          <w:bCs/>
          <w:sz w:val="20"/>
          <w:szCs w:val="28"/>
          <w:lang w:eastAsia="en-GB"/>
        </w:rPr>
        <w:t xml:space="preserve">edings des résumé », le résumé préparé </w:t>
      </w:r>
      <w:r w:rsidRPr="00456678">
        <w:rPr>
          <w:b/>
          <w:sz w:val="20"/>
          <w:szCs w:val="28"/>
          <w:lang w:eastAsia="en-GB"/>
        </w:rPr>
        <w:t xml:space="preserve">ne doit pas </w:t>
      </w:r>
      <w:r w:rsidR="003D63A8" w:rsidRPr="00456678">
        <w:rPr>
          <w:b/>
          <w:sz w:val="20"/>
          <w:szCs w:val="28"/>
          <w:lang w:eastAsia="en-GB"/>
        </w:rPr>
        <w:t>dépasser</w:t>
      </w:r>
      <w:r w:rsidR="003D63A8" w:rsidRPr="00E11CE1">
        <w:rPr>
          <w:bCs/>
          <w:sz w:val="20"/>
          <w:szCs w:val="28"/>
          <w:lang w:eastAsia="en-GB"/>
        </w:rPr>
        <w:t xml:space="preserve"> </w:t>
      </w:r>
      <w:r w:rsidRPr="00800AE4">
        <w:rPr>
          <w:b/>
          <w:sz w:val="20"/>
          <w:szCs w:val="28"/>
          <w:lang w:eastAsia="en-GB"/>
        </w:rPr>
        <w:t>1</w:t>
      </w:r>
      <w:r w:rsidR="003D63A8" w:rsidRPr="00800AE4">
        <w:rPr>
          <w:b/>
          <w:sz w:val="20"/>
          <w:szCs w:val="28"/>
          <w:lang w:eastAsia="en-GB"/>
        </w:rPr>
        <w:t xml:space="preserve"> page</w:t>
      </w:r>
      <w:r w:rsidR="003D63A8" w:rsidRPr="00787C1E">
        <w:rPr>
          <w:b/>
          <w:sz w:val="20"/>
          <w:szCs w:val="28"/>
          <w:lang w:eastAsia="en-GB"/>
        </w:rPr>
        <w:t>.</w:t>
      </w:r>
      <w:r w:rsidR="003D63A8" w:rsidRPr="00E11CE1">
        <w:rPr>
          <w:bCs/>
          <w:sz w:val="20"/>
          <w:szCs w:val="28"/>
          <w:lang w:eastAsia="en-GB"/>
        </w:rPr>
        <w:t xml:space="preserve"> </w:t>
      </w:r>
      <w:r>
        <w:rPr>
          <w:bCs/>
          <w:sz w:val="20"/>
          <w:szCs w:val="28"/>
          <w:lang w:eastAsia="en-GB"/>
        </w:rPr>
        <w:t>Le corps du résumé</w:t>
      </w:r>
      <w:r w:rsidR="003D63A8" w:rsidRPr="00E11CE1">
        <w:rPr>
          <w:bCs/>
          <w:sz w:val="20"/>
          <w:szCs w:val="28"/>
          <w:lang w:eastAsia="en-GB"/>
        </w:rPr>
        <w:t xml:space="preserve"> doit</w:t>
      </w:r>
      <w:r w:rsidR="003D63A8" w:rsidRPr="0084084D">
        <w:rPr>
          <w:bCs/>
          <w:sz w:val="20"/>
          <w:szCs w:val="28"/>
          <w:lang w:eastAsia="en-GB"/>
        </w:rPr>
        <w:t xml:space="preserve"> être écrit avec la police Times New Roman de taille 10. </w:t>
      </w:r>
      <w:r w:rsidRPr="0084084D">
        <w:rPr>
          <w:bCs/>
          <w:sz w:val="20"/>
          <w:szCs w:val="28"/>
          <w:lang w:eastAsia="en-GB"/>
        </w:rPr>
        <w:t>Pour</w:t>
      </w:r>
      <w:r w:rsidRPr="0084084D">
        <w:rPr>
          <w:bCs/>
          <w:sz w:val="20"/>
          <w:szCs w:val="28"/>
          <w:lang w:eastAsia="en-GB"/>
        </w:rPr>
        <w:t xml:space="preserve"> que </w:t>
      </w:r>
      <w:r>
        <w:rPr>
          <w:bCs/>
          <w:sz w:val="20"/>
          <w:szCs w:val="28"/>
          <w:lang w:eastAsia="en-GB"/>
        </w:rPr>
        <w:t xml:space="preserve">votre résumé </w:t>
      </w:r>
      <w:r w:rsidRPr="0084084D">
        <w:rPr>
          <w:bCs/>
          <w:sz w:val="20"/>
          <w:szCs w:val="28"/>
          <w:lang w:eastAsia="en-GB"/>
        </w:rPr>
        <w:t>soit conforme aux c</w:t>
      </w:r>
      <w:bookmarkStart w:id="5" w:name="_Hlk31581718"/>
      <w:r w:rsidRPr="0084084D">
        <w:rPr>
          <w:bCs/>
          <w:sz w:val="20"/>
          <w:szCs w:val="28"/>
          <w:lang w:eastAsia="en-GB"/>
        </w:rPr>
        <w:t>onsignes</w:t>
      </w:r>
      <w:bookmarkEnd w:id="5"/>
      <w:r>
        <w:rPr>
          <w:bCs/>
          <w:sz w:val="20"/>
          <w:szCs w:val="28"/>
          <w:lang w:eastAsia="en-GB"/>
        </w:rPr>
        <w:t>, merci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  <w:r>
        <w:rPr>
          <w:bCs/>
          <w:sz w:val="20"/>
          <w:szCs w:val="28"/>
          <w:lang w:eastAsia="en-GB"/>
        </w:rPr>
        <w:t>d’</w:t>
      </w:r>
      <w:r w:rsidR="003D63A8" w:rsidRPr="0084084D">
        <w:rPr>
          <w:bCs/>
          <w:sz w:val="20"/>
          <w:szCs w:val="28"/>
          <w:lang w:eastAsia="en-GB"/>
        </w:rPr>
        <w:t>écrire directement sur ce Template</w:t>
      </w:r>
      <w:r w:rsidR="00FF493E">
        <w:rPr>
          <w:bCs/>
          <w:sz w:val="20"/>
          <w:szCs w:val="28"/>
          <w:lang w:eastAsia="en-GB"/>
        </w:rPr>
        <w:t xml:space="preserve"> </w:t>
      </w:r>
      <w:r w:rsidR="00FF493E" w:rsidRPr="006E7DBA">
        <w:rPr>
          <w:bCs/>
          <w:color w:val="0070C0"/>
          <w:sz w:val="20"/>
          <w:szCs w:val="28"/>
          <w:lang w:eastAsia="en-GB"/>
        </w:rPr>
        <w:t>[</w:t>
      </w:r>
      <w:r w:rsidR="00FF493E">
        <w:rPr>
          <w:bCs/>
          <w:color w:val="0070C0"/>
          <w:sz w:val="20"/>
          <w:szCs w:val="28"/>
          <w:lang w:eastAsia="en-GB"/>
        </w:rPr>
        <w:t>4</w:t>
      </w:r>
      <w:r w:rsidR="00FF493E" w:rsidRPr="006E7DBA">
        <w:rPr>
          <w:bCs/>
          <w:color w:val="0070C0"/>
          <w:sz w:val="20"/>
          <w:szCs w:val="28"/>
          <w:lang w:eastAsia="en-GB"/>
        </w:rPr>
        <w:t>]</w:t>
      </w:r>
      <w:r>
        <w:rPr>
          <w:bCs/>
          <w:sz w:val="20"/>
          <w:szCs w:val="28"/>
          <w:lang w:eastAsia="en-GB"/>
        </w:rPr>
        <w:t>.</w:t>
      </w:r>
      <w:r w:rsidR="003D63A8" w:rsidRPr="0084084D">
        <w:rPr>
          <w:bCs/>
          <w:sz w:val="20"/>
          <w:szCs w:val="28"/>
          <w:lang w:eastAsia="en-GB"/>
        </w:rPr>
        <w:t xml:space="preserve"> </w:t>
      </w:r>
    </w:p>
    <w:p w14:paraId="09EE1303" w14:textId="77777777" w:rsidR="006844E0" w:rsidRDefault="006844E0" w:rsidP="00FF493E">
      <w:pPr>
        <w:tabs>
          <w:tab w:val="left" w:pos="709"/>
        </w:tabs>
        <w:jc w:val="both"/>
        <w:rPr>
          <w:bCs/>
          <w:sz w:val="20"/>
          <w:szCs w:val="28"/>
          <w:lang w:eastAsia="en-GB"/>
        </w:rPr>
      </w:pPr>
    </w:p>
    <w:p w14:paraId="4955B488" w14:textId="77777777" w:rsidR="006844E0" w:rsidRPr="00FF493E" w:rsidRDefault="006844E0" w:rsidP="006844E0">
      <w:pPr>
        <w:tabs>
          <w:tab w:val="left" w:pos="567"/>
        </w:tabs>
        <w:ind w:left="709" w:hanging="709"/>
        <w:jc w:val="both"/>
        <w:rPr>
          <w:sz w:val="20"/>
          <w:szCs w:val="20"/>
        </w:rPr>
      </w:pPr>
      <w:r w:rsidRPr="00FF493E">
        <w:rPr>
          <w:sz w:val="20"/>
          <w:szCs w:val="20"/>
        </w:rPr>
        <w:t>NB :</w:t>
      </w:r>
    </w:p>
    <w:p w14:paraId="0CD85769" w14:textId="77777777" w:rsidR="00461902" w:rsidRPr="0084084D" w:rsidRDefault="00461902" w:rsidP="00461902">
      <w:pPr>
        <w:tabs>
          <w:tab w:val="left" w:pos="709"/>
        </w:tabs>
        <w:jc w:val="both"/>
        <w:rPr>
          <w:bCs/>
          <w:sz w:val="20"/>
          <w:szCs w:val="28"/>
          <w:lang w:eastAsia="en-GB"/>
        </w:rPr>
      </w:pPr>
      <w:r w:rsidRPr="00FF493E">
        <w:rPr>
          <w:sz w:val="20"/>
          <w:szCs w:val="20"/>
        </w:rPr>
        <w:t>- Les références sont cités d’une façon aléatoire dans le texte, juste à titre indicatif.</w:t>
      </w:r>
    </w:p>
    <w:p w14:paraId="43C388A8" w14:textId="0CFDA9BE" w:rsidR="006844E0" w:rsidRDefault="006844E0" w:rsidP="00FF493E">
      <w:pPr>
        <w:tabs>
          <w:tab w:val="left" w:pos="709"/>
        </w:tabs>
        <w:jc w:val="both"/>
        <w:rPr>
          <w:sz w:val="20"/>
          <w:szCs w:val="20"/>
        </w:rPr>
      </w:pPr>
      <w:r>
        <w:rPr>
          <w:bCs/>
          <w:sz w:val="20"/>
          <w:szCs w:val="28"/>
          <w:lang w:eastAsia="en-GB"/>
        </w:rPr>
        <w:t>- Souligner et mettre en gras l’auteur présentateur de la communication.</w:t>
      </w:r>
      <w:r w:rsidRPr="006844E0">
        <w:rPr>
          <w:sz w:val="20"/>
          <w:szCs w:val="20"/>
        </w:rPr>
        <w:t xml:space="preserve"> </w:t>
      </w:r>
      <w:r>
        <w:rPr>
          <w:sz w:val="20"/>
          <w:szCs w:val="20"/>
        </w:rPr>
        <w:t>L’auteur présentateur peut ne pas être le premier auteur.</w:t>
      </w:r>
    </w:p>
    <w:p w14:paraId="5E7CD492" w14:textId="0797EBB5" w:rsidR="00BF5454" w:rsidRPr="005F4E1B" w:rsidRDefault="00BF5454" w:rsidP="00FF493E">
      <w:pPr>
        <w:spacing w:after="120"/>
        <w:jc w:val="both"/>
        <w:rPr>
          <w:rStyle w:val="IEEEAbtractChar"/>
          <w:bCs/>
          <w:sz w:val="20"/>
          <w:szCs w:val="28"/>
          <w:lang w:val="fr-FR"/>
        </w:rPr>
      </w:pPr>
      <w:r w:rsidRPr="00CA0889">
        <w:rPr>
          <w:rStyle w:val="IEEEAbstractHeadingChar"/>
          <w:i w:val="0"/>
          <w:iCs/>
          <w:sz w:val="20"/>
          <w:szCs w:val="28"/>
          <w:lang w:val="fr-FR"/>
        </w:rPr>
        <w:t>Mots-</w:t>
      </w:r>
      <w:r w:rsidR="007C1476" w:rsidRPr="00CA0889">
        <w:rPr>
          <w:rStyle w:val="IEEEAbstractHeadingChar"/>
          <w:i w:val="0"/>
          <w:iCs/>
          <w:sz w:val="20"/>
          <w:szCs w:val="28"/>
          <w:lang w:val="fr-FR"/>
        </w:rPr>
        <w:t>clés</w:t>
      </w:r>
      <w:r w:rsidR="007C1476" w:rsidRPr="007A6AF5">
        <w:rPr>
          <w:rFonts w:ascii="Andalus" w:hAnsi="Andalus" w:cs="Andalus"/>
          <w:sz w:val="28"/>
          <w:szCs w:val="28"/>
        </w:rPr>
        <w:t xml:space="preserve"> :</w:t>
      </w:r>
      <w:r w:rsidRPr="00CA0889">
        <w:rPr>
          <w:sz w:val="28"/>
          <w:szCs w:val="28"/>
        </w:rPr>
        <w:t xml:space="preserve"> </w:t>
      </w:r>
      <w:r w:rsidRPr="005F4E1B">
        <w:rPr>
          <w:bCs/>
          <w:sz w:val="20"/>
          <w:szCs w:val="28"/>
          <w:lang w:eastAsia="en-GB"/>
        </w:rPr>
        <w:t>3 à 6 mots clés</w:t>
      </w:r>
      <w:r w:rsidRPr="005F4E1B">
        <w:rPr>
          <w:rStyle w:val="IEEEAbtractChar"/>
          <w:bCs/>
          <w:sz w:val="20"/>
          <w:szCs w:val="28"/>
          <w:lang w:val="fr-FR"/>
        </w:rPr>
        <w:t xml:space="preserve"> </w:t>
      </w:r>
      <w:r w:rsidRPr="005F4E1B">
        <w:rPr>
          <w:rStyle w:val="IEEEAbtractChar"/>
          <w:b w:val="0"/>
          <w:sz w:val="20"/>
          <w:szCs w:val="28"/>
          <w:lang w:val="fr-FR"/>
        </w:rPr>
        <w:t>séparés par des virgules.</w:t>
      </w:r>
    </w:p>
    <w:p w14:paraId="75F3D01C" w14:textId="62C5D20A" w:rsidR="00A009F6" w:rsidRPr="00A009F6" w:rsidRDefault="00FF493E" w:rsidP="00A009F6">
      <w:pPr>
        <w:pStyle w:val="IEEEHeading1"/>
        <w:numPr>
          <w:ilvl w:val="0"/>
          <w:numId w:val="0"/>
        </w:numPr>
        <w:spacing w:line="276" w:lineRule="auto"/>
        <w:jc w:val="left"/>
        <w:rPr>
          <w:b/>
          <w:bCs/>
          <w:smallCaps w:val="0"/>
          <w:szCs w:val="28"/>
          <w:rtl/>
          <w:lang w:eastAsia="en-GB" w:bidi="ar-MA"/>
        </w:rPr>
      </w:pPr>
      <w:r>
        <w:rPr>
          <w:rStyle w:val="IEEEAbstractHeadingChar"/>
          <w:bCs/>
          <w:i w:val="0"/>
          <w:smallCaps w:val="0"/>
          <w:sz w:val="20"/>
          <w:szCs w:val="28"/>
          <w:lang w:val="fr-FR"/>
        </w:rPr>
        <w:t>Quelques r</w:t>
      </w:r>
      <w:r w:rsidR="00BF5454" w:rsidRPr="003B0FC0">
        <w:rPr>
          <w:rStyle w:val="IEEEAbstractHeadingChar"/>
          <w:bCs/>
          <w:i w:val="0"/>
          <w:smallCaps w:val="0"/>
          <w:sz w:val="20"/>
          <w:szCs w:val="28"/>
          <w:lang w:val="fr-FR"/>
        </w:rPr>
        <w:t>éférences</w:t>
      </w:r>
      <w:r>
        <w:rPr>
          <w:rStyle w:val="IEEEAbstractHeadingChar"/>
          <w:bCs/>
          <w:i w:val="0"/>
          <w:smallCaps w:val="0"/>
          <w:sz w:val="20"/>
          <w:szCs w:val="28"/>
          <w:lang w:val="fr-FR"/>
        </w:rPr>
        <w:t> :</w:t>
      </w:r>
    </w:p>
    <w:p w14:paraId="2583B1AB" w14:textId="2F9B08C3" w:rsidR="00A009F6" w:rsidRPr="00FF493E" w:rsidRDefault="00A009F6" w:rsidP="00A009F6">
      <w:pPr>
        <w:pStyle w:val="IEEEReferenceItem"/>
        <w:spacing w:line="276" w:lineRule="auto"/>
        <w:rPr>
          <w:sz w:val="18"/>
          <w:szCs w:val="18"/>
        </w:rPr>
      </w:pPr>
      <w:r w:rsidRPr="00FF493E">
        <w:rPr>
          <w:sz w:val="18"/>
          <w:szCs w:val="18"/>
        </w:rPr>
        <w:t xml:space="preserve">G. Eason, B. Noble, and I.N. Sneddon, </w:t>
      </w:r>
      <w:r w:rsidR="007C1476" w:rsidRPr="00FF493E">
        <w:rPr>
          <w:sz w:val="18"/>
          <w:szCs w:val="18"/>
        </w:rPr>
        <w:t>on</w:t>
      </w:r>
      <w:r w:rsidRPr="00FF493E">
        <w:rPr>
          <w:sz w:val="18"/>
          <w:szCs w:val="18"/>
        </w:rPr>
        <w:t xml:space="preserve"> certain integrals of Lipschitz-Hankel type involving products of Bessel functions, Phil. Trans. Roy. Soc. London, vol. A247, pp. 529-551, April </w:t>
      </w:r>
      <w:r w:rsidRPr="00FF493E">
        <w:rPr>
          <w:b/>
          <w:bCs/>
          <w:sz w:val="18"/>
          <w:szCs w:val="18"/>
        </w:rPr>
        <w:t>1955</w:t>
      </w:r>
      <w:r w:rsidRPr="00FF493E">
        <w:rPr>
          <w:sz w:val="18"/>
          <w:szCs w:val="18"/>
        </w:rPr>
        <w:t xml:space="preserve">. </w:t>
      </w:r>
    </w:p>
    <w:p w14:paraId="4843AB63" w14:textId="77777777" w:rsidR="00A009F6" w:rsidRPr="00FF493E" w:rsidRDefault="00A009F6" w:rsidP="00A009F6">
      <w:pPr>
        <w:pStyle w:val="IEEEReferenceItem"/>
        <w:spacing w:line="276" w:lineRule="auto"/>
        <w:rPr>
          <w:sz w:val="18"/>
          <w:szCs w:val="18"/>
        </w:rPr>
      </w:pPr>
      <w:r w:rsidRPr="00FF493E">
        <w:rPr>
          <w:sz w:val="18"/>
          <w:szCs w:val="18"/>
        </w:rPr>
        <w:t xml:space="preserve">J. Clerk Maxwell, A Treatise on Electricity and Magnetism, 3rd ed., vol. 2. Oxford: Clarendon, </w:t>
      </w:r>
      <w:r w:rsidRPr="00FF493E">
        <w:rPr>
          <w:b/>
          <w:bCs/>
          <w:sz w:val="18"/>
          <w:szCs w:val="18"/>
        </w:rPr>
        <w:t>1892</w:t>
      </w:r>
      <w:r w:rsidRPr="00FF493E">
        <w:rPr>
          <w:sz w:val="18"/>
          <w:szCs w:val="18"/>
        </w:rPr>
        <w:t>, pp.68-73.</w:t>
      </w:r>
    </w:p>
    <w:p w14:paraId="6712CCA1" w14:textId="77777777" w:rsidR="00A009F6" w:rsidRPr="00FF493E" w:rsidRDefault="00A009F6" w:rsidP="00A009F6">
      <w:pPr>
        <w:pStyle w:val="IEEEReferenceItem"/>
        <w:spacing w:line="276" w:lineRule="auto"/>
        <w:rPr>
          <w:sz w:val="18"/>
          <w:szCs w:val="18"/>
        </w:rPr>
      </w:pPr>
      <w:r w:rsidRPr="00FF493E">
        <w:rPr>
          <w:sz w:val="18"/>
          <w:szCs w:val="18"/>
        </w:rPr>
        <w:t xml:space="preserve">I.S. Jacobs and C.P. Bean, Fine particles, thin films and exchange anisotropy,” in Magnetism, vol. III, G.T. </w:t>
      </w:r>
      <w:proofErr w:type="spellStart"/>
      <w:r w:rsidRPr="00FF493E">
        <w:rPr>
          <w:sz w:val="18"/>
          <w:szCs w:val="18"/>
        </w:rPr>
        <w:t>Rado</w:t>
      </w:r>
      <w:proofErr w:type="spellEnd"/>
      <w:r w:rsidRPr="00FF493E">
        <w:rPr>
          <w:sz w:val="18"/>
          <w:szCs w:val="18"/>
        </w:rPr>
        <w:t xml:space="preserve"> and H. Suhl, Eds. New York: Academic, </w:t>
      </w:r>
      <w:r w:rsidRPr="00FF493E">
        <w:rPr>
          <w:b/>
          <w:bCs/>
          <w:sz w:val="18"/>
          <w:szCs w:val="18"/>
        </w:rPr>
        <w:t>1963</w:t>
      </w:r>
      <w:r w:rsidRPr="00FF493E">
        <w:rPr>
          <w:sz w:val="18"/>
          <w:szCs w:val="18"/>
        </w:rPr>
        <w:t>, pp. 271-350.</w:t>
      </w:r>
    </w:p>
    <w:p w14:paraId="57412A42" w14:textId="77777777" w:rsidR="00A009F6" w:rsidRPr="00FF493E" w:rsidRDefault="00A009F6" w:rsidP="00A009F6">
      <w:pPr>
        <w:pStyle w:val="IEEEReferenceItem"/>
        <w:spacing w:line="276" w:lineRule="auto"/>
        <w:rPr>
          <w:sz w:val="18"/>
          <w:szCs w:val="18"/>
        </w:rPr>
      </w:pPr>
      <w:r w:rsidRPr="00FF493E">
        <w:rPr>
          <w:sz w:val="18"/>
          <w:szCs w:val="18"/>
        </w:rPr>
        <w:t>R. Nicole, Title of paper with only first word capitalized, J. Name Stand. Abbrev., in press.</w:t>
      </w:r>
    </w:p>
    <w:p w14:paraId="79FF03C9" w14:textId="77777777" w:rsidR="00BF5454" w:rsidRPr="00FF493E" w:rsidRDefault="00BF5454" w:rsidP="00BF5454">
      <w:pPr>
        <w:pStyle w:val="IEEEHeading1"/>
        <w:numPr>
          <w:ilvl w:val="0"/>
          <w:numId w:val="0"/>
        </w:numPr>
        <w:spacing w:line="276" w:lineRule="auto"/>
        <w:ind w:left="288"/>
        <w:jc w:val="left"/>
        <w:rPr>
          <w:szCs w:val="20"/>
          <w:rtl/>
          <w:lang w:bidi="ar-MA"/>
        </w:rPr>
      </w:pPr>
    </w:p>
    <w:p w14:paraId="47411FBE" w14:textId="428FD8DF" w:rsidR="007E7A67" w:rsidRPr="00FF493E" w:rsidRDefault="007E7A67" w:rsidP="001D679B">
      <w:pPr>
        <w:tabs>
          <w:tab w:val="left" w:pos="567"/>
        </w:tabs>
        <w:ind w:left="709" w:hanging="709"/>
        <w:jc w:val="both"/>
        <w:rPr>
          <w:sz w:val="20"/>
          <w:szCs w:val="20"/>
        </w:rPr>
      </w:pPr>
    </w:p>
    <w:p w14:paraId="4C97523E" w14:textId="77777777" w:rsidR="001D679B" w:rsidRPr="00C871F2" w:rsidRDefault="001D679B" w:rsidP="001D679B">
      <w:pPr>
        <w:tabs>
          <w:tab w:val="left" w:pos="567"/>
        </w:tabs>
        <w:ind w:left="709" w:hanging="709"/>
        <w:jc w:val="both"/>
        <w:rPr>
          <w:sz w:val="22"/>
          <w:szCs w:val="22"/>
        </w:rPr>
      </w:pPr>
      <w:bookmarkStart w:id="6" w:name="_GoBack"/>
      <w:bookmarkEnd w:id="6"/>
    </w:p>
    <w:sectPr w:rsidR="001D679B" w:rsidRPr="00C871F2" w:rsidSect="007C1476">
      <w:headerReference w:type="default" r:id="rId9"/>
      <w:type w:val="continuous"/>
      <w:pgSz w:w="11906" w:h="16838"/>
      <w:pgMar w:top="720" w:right="720" w:bottom="720" w:left="720" w:header="426" w:footer="709" w:gutter="0"/>
      <w:cols w:space="2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24C3" w14:textId="77777777" w:rsidR="00FF2DAB" w:rsidRDefault="00FF2DAB" w:rsidP="00951C75">
      <w:r>
        <w:separator/>
      </w:r>
    </w:p>
  </w:endnote>
  <w:endnote w:type="continuationSeparator" w:id="0">
    <w:p w14:paraId="1F5076D2" w14:textId="77777777" w:rsidR="00FF2DAB" w:rsidRDefault="00FF2DAB" w:rsidP="009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A3CF" w14:textId="77777777" w:rsidR="00FF2DAB" w:rsidRDefault="00FF2DAB" w:rsidP="00951C75">
      <w:r>
        <w:separator/>
      </w:r>
    </w:p>
  </w:footnote>
  <w:footnote w:type="continuationSeparator" w:id="0">
    <w:p w14:paraId="285C9E1B" w14:textId="77777777" w:rsidR="00FF2DAB" w:rsidRDefault="00FF2DAB" w:rsidP="009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EDAE" w14:textId="77777777" w:rsidR="00E21F20" w:rsidRDefault="00E21F20" w:rsidP="00E21F20">
    <w:pPr>
      <w:pStyle w:val="En-tte"/>
      <w:pBdr>
        <w:bottom w:val="single" w:sz="4" w:space="1" w:color="auto"/>
      </w:pBdr>
      <w:tabs>
        <w:tab w:val="left" w:pos="8364"/>
      </w:tabs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  <w:rtl/>
      </w:rPr>
    </w:pP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</w:rPr>
      <w:t>3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  <w:vertAlign w:val="superscript"/>
      </w:rPr>
      <w:t>ème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</w:rPr>
      <w:t xml:space="preserve"> édition du Colloque International sur la Formation et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</w:rPr>
      <w:t>l’Enseignement des Mathématiques et des Sciences</w:t>
    </w:r>
    <w:r w:rsidRPr="005B6B48">
      <w:rPr>
        <w:rFonts w:asciiTheme="majorBidi" w:hAnsiTheme="majorBidi" w:cstheme="majorBidi" w:hint="cs"/>
        <w:b/>
        <w:bCs/>
        <w:color w:val="1F497D" w:themeColor="text2"/>
        <w:sz w:val="16"/>
        <w:szCs w:val="16"/>
        <w:rtl/>
      </w:rPr>
      <w:t xml:space="preserve"> </w:t>
    </w:r>
    <w:r w:rsidRPr="005B6B48">
      <w:rPr>
        <w:rFonts w:asciiTheme="majorBidi" w:hAnsiTheme="majorBidi" w:cstheme="majorBidi"/>
        <w:b/>
        <w:bCs/>
        <w:color w:val="1F497D" w:themeColor="text2"/>
        <w:sz w:val="16"/>
        <w:szCs w:val="16"/>
      </w:rPr>
      <w:t>CIFEM’2020</w:t>
    </w:r>
  </w:p>
  <w:p w14:paraId="216221DA" w14:textId="77777777" w:rsidR="00E21F20" w:rsidRPr="00E87C88" w:rsidRDefault="00E21F20" w:rsidP="007C1476">
    <w:pPr>
      <w:pStyle w:val="En-tte"/>
      <w:pBdr>
        <w:bottom w:val="single" w:sz="4" w:space="1" w:color="auto"/>
      </w:pBdr>
      <w:tabs>
        <w:tab w:val="left" w:pos="8364"/>
      </w:tabs>
      <w:spacing w:line="360" w:lineRule="auto"/>
      <w:ind w:firstLine="709"/>
      <w:jc w:val="center"/>
      <w:rPr>
        <w:rFonts w:asciiTheme="majorBidi" w:hAnsiTheme="majorBidi" w:cstheme="majorBidi"/>
        <w:b/>
        <w:bCs/>
        <w:color w:val="1F497D" w:themeColor="text2"/>
        <w:sz w:val="16"/>
        <w:szCs w:val="16"/>
      </w:rPr>
    </w:pPr>
    <w:r w:rsidRPr="00E87C88">
      <w:rPr>
        <w:rFonts w:asciiTheme="majorBidi" w:hAnsiTheme="majorBidi" w:cstheme="majorBidi"/>
        <w:b/>
        <w:bCs/>
        <w:color w:val="1F497D" w:themeColor="text2"/>
        <w:sz w:val="16"/>
        <w:szCs w:val="16"/>
      </w:rPr>
      <w:t xml:space="preserve">25 &amp; 26 Mars 2020, </w:t>
    </w:r>
    <w:r>
      <w:rPr>
        <w:rFonts w:asciiTheme="majorBidi" w:hAnsiTheme="majorBidi" w:cstheme="majorBidi"/>
        <w:b/>
        <w:bCs/>
        <w:color w:val="1F497D" w:themeColor="text2"/>
        <w:sz w:val="16"/>
        <w:szCs w:val="16"/>
      </w:rPr>
      <w:t>CRMEF Casablanca-Settat, Section provinciale d’El Jadida, Maroc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896C6F32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BAC4512"/>
    <w:multiLevelType w:val="hybridMultilevel"/>
    <w:tmpl w:val="FBEE6356"/>
    <w:lvl w:ilvl="0" w:tplc="9AD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54DF3DBC"/>
    <w:multiLevelType w:val="hybridMultilevel"/>
    <w:tmpl w:val="5A2A8208"/>
    <w:lvl w:ilvl="0" w:tplc="040C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17719"/>
    <w:rsid w:val="00024BAF"/>
    <w:rsid w:val="000270FF"/>
    <w:rsid w:val="00027F1D"/>
    <w:rsid w:val="0003296C"/>
    <w:rsid w:val="00042F9F"/>
    <w:rsid w:val="00043964"/>
    <w:rsid w:val="00054421"/>
    <w:rsid w:val="00055589"/>
    <w:rsid w:val="00062E46"/>
    <w:rsid w:val="000714C7"/>
    <w:rsid w:val="00074AC8"/>
    <w:rsid w:val="00075D8B"/>
    <w:rsid w:val="00081408"/>
    <w:rsid w:val="00081EBE"/>
    <w:rsid w:val="00086EDC"/>
    <w:rsid w:val="000A084E"/>
    <w:rsid w:val="000A2A1F"/>
    <w:rsid w:val="000B36A3"/>
    <w:rsid w:val="000C013C"/>
    <w:rsid w:val="000D56A3"/>
    <w:rsid w:val="000E3F84"/>
    <w:rsid w:val="000F1DC5"/>
    <w:rsid w:val="000F2166"/>
    <w:rsid w:val="000F366C"/>
    <w:rsid w:val="00103DA7"/>
    <w:rsid w:val="001056DF"/>
    <w:rsid w:val="00105964"/>
    <w:rsid w:val="00114025"/>
    <w:rsid w:val="001160D2"/>
    <w:rsid w:val="00134534"/>
    <w:rsid w:val="001348A5"/>
    <w:rsid w:val="00151079"/>
    <w:rsid w:val="00151B8E"/>
    <w:rsid w:val="00154479"/>
    <w:rsid w:val="00165BFF"/>
    <w:rsid w:val="001676DB"/>
    <w:rsid w:val="00182170"/>
    <w:rsid w:val="00190A9C"/>
    <w:rsid w:val="00192559"/>
    <w:rsid w:val="001928FB"/>
    <w:rsid w:val="00192BC7"/>
    <w:rsid w:val="0019629B"/>
    <w:rsid w:val="001A50EA"/>
    <w:rsid w:val="001B287E"/>
    <w:rsid w:val="001C7546"/>
    <w:rsid w:val="001D3DD8"/>
    <w:rsid w:val="001D679B"/>
    <w:rsid w:val="001F16CD"/>
    <w:rsid w:val="001F39D3"/>
    <w:rsid w:val="001F47D2"/>
    <w:rsid w:val="0021596D"/>
    <w:rsid w:val="0022285A"/>
    <w:rsid w:val="00224C61"/>
    <w:rsid w:val="002264D3"/>
    <w:rsid w:val="002701C1"/>
    <w:rsid w:val="0027227B"/>
    <w:rsid w:val="00273AC7"/>
    <w:rsid w:val="00273D2C"/>
    <w:rsid w:val="002808D2"/>
    <w:rsid w:val="00285ECD"/>
    <w:rsid w:val="00287719"/>
    <w:rsid w:val="00290E1B"/>
    <w:rsid w:val="00291B17"/>
    <w:rsid w:val="00295BF8"/>
    <w:rsid w:val="002A6742"/>
    <w:rsid w:val="002B5191"/>
    <w:rsid w:val="002C1A7F"/>
    <w:rsid w:val="002C4239"/>
    <w:rsid w:val="002C559D"/>
    <w:rsid w:val="002C6F25"/>
    <w:rsid w:val="002D2D42"/>
    <w:rsid w:val="002D6752"/>
    <w:rsid w:val="002F72D0"/>
    <w:rsid w:val="002F7A4B"/>
    <w:rsid w:val="003003AB"/>
    <w:rsid w:val="00311C49"/>
    <w:rsid w:val="0032119E"/>
    <w:rsid w:val="00321304"/>
    <w:rsid w:val="003224C2"/>
    <w:rsid w:val="00331F84"/>
    <w:rsid w:val="00352B19"/>
    <w:rsid w:val="0038357F"/>
    <w:rsid w:val="003870ED"/>
    <w:rsid w:val="003950A4"/>
    <w:rsid w:val="00396615"/>
    <w:rsid w:val="003A276E"/>
    <w:rsid w:val="003D4214"/>
    <w:rsid w:val="003D63A8"/>
    <w:rsid w:val="003E3577"/>
    <w:rsid w:val="003F1C43"/>
    <w:rsid w:val="003F3A61"/>
    <w:rsid w:val="00410A5D"/>
    <w:rsid w:val="00411F89"/>
    <w:rsid w:val="00414909"/>
    <w:rsid w:val="00422595"/>
    <w:rsid w:val="00425A6A"/>
    <w:rsid w:val="00426FBB"/>
    <w:rsid w:val="0043646D"/>
    <w:rsid w:val="00447D3A"/>
    <w:rsid w:val="00453ED6"/>
    <w:rsid w:val="00456678"/>
    <w:rsid w:val="00461902"/>
    <w:rsid w:val="00467162"/>
    <w:rsid w:val="0047429A"/>
    <w:rsid w:val="0048374C"/>
    <w:rsid w:val="0048771D"/>
    <w:rsid w:val="004A6605"/>
    <w:rsid w:val="004C45FA"/>
    <w:rsid w:val="004C71A0"/>
    <w:rsid w:val="004E1BD8"/>
    <w:rsid w:val="004E225D"/>
    <w:rsid w:val="004E452A"/>
    <w:rsid w:val="004E78E3"/>
    <w:rsid w:val="005004BF"/>
    <w:rsid w:val="00500FF1"/>
    <w:rsid w:val="00502E89"/>
    <w:rsid w:val="00510E95"/>
    <w:rsid w:val="00515AD9"/>
    <w:rsid w:val="0052093B"/>
    <w:rsid w:val="00523CB9"/>
    <w:rsid w:val="00527D56"/>
    <w:rsid w:val="0053221F"/>
    <w:rsid w:val="00536FAE"/>
    <w:rsid w:val="00542C85"/>
    <w:rsid w:val="0054334B"/>
    <w:rsid w:val="00553510"/>
    <w:rsid w:val="00554186"/>
    <w:rsid w:val="00571554"/>
    <w:rsid w:val="0057367A"/>
    <w:rsid w:val="00585769"/>
    <w:rsid w:val="00591130"/>
    <w:rsid w:val="005A3F28"/>
    <w:rsid w:val="005A40BE"/>
    <w:rsid w:val="005B13E2"/>
    <w:rsid w:val="005B47D7"/>
    <w:rsid w:val="005C3A6E"/>
    <w:rsid w:val="005C5526"/>
    <w:rsid w:val="005C62C6"/>
    <w:rsid w:val="005D7B9E"/>
    <w:rsid w:val="005F0834"/>
    <w:rsid w:val="005F4E1B"/>
    <w:rsid w:val="005F6DC3"/>
    <w:rsid w:val="00601A8E"/>
    <w:rsid w:val="006200E0"/>
    <w:rsid w:val="0062033E"/>
    <w:rsid w:val="00624482"/>
    <w:rsid w:val="0064799C"/>
    <w:rsid w:val="00654156"/>
    <w:rsid w:val="006844E0"/>
    <w:rsid w:val="006A251B"/>
    <w:rsid w:val="006A77C7"/>
    <w:rsid w:val="006B47CA"/>
    <w:rsid w:val="006B7D62"/>
    <w:rsid w:val="006C7AAA"/>
    <w:rsid w:val="006D1C2A"/>
    <w:rsid w:val="006D264F"/>
    <w:rsid w:val="006E2A8D"/>
    <w:rsid w:val="006E6F8E"/>
    <w:rsid w:val="006E7574"/>
    <w:rsid w:val="006E7DBA"/>
    <w:rsid w:val="007026EF"/>
    <w:rsid w:val="00703430"/>
    <w:rsid w:val="007069BE"/>
    <w:rsid w:val="0074498B"/>
    <w:rsid w:val="00745C86"/>
    <w:rsid w:val="00752211"/>
    <w:rsid w:val="007603AF"/>
    <w:rsid w:val="00764603"/>
    <w:rsid w:val="0076604D"/>
    <w:rsid w:val="00782E25"/>
    <w:rsid w:val="00786CF2"/>
    <w:rsid w:val="00787C1E"/>
    <w:rsid w:val="00790909"/>
    <w:rsid w:val="00790DDD"/>
    <w:rsid w:val="007A6AF5"/>
    <w:rsid w:val="007A6DC9"/>
    <w:rsid w:val="007B3F42"/>
    <w:rsid w:val="007B5A07"/>
    <w:rsid w:val="007C1476"/>
    <w:rsid w:val="007D3E71"/>
    <w:rsid w:val="007E5D6A"/>
    <w:rsid w:val="007E645D"/>
    <w:rsid w:val="007E7A67"/>
    <w:rsid w:val="007F5190"/>
    <w:rsid w:val="007F75CA"/>
    <w:rsid w:val="00800AE4"/>
    <w:rsid w:val="00821E08"/>
    <w:rsid w:val="00825DD9"/>
    <w:rsid w:val="00834EFD"/>
    <w:rsid w:val="0084084D"/>
    <w:rsid w:val="00844B24"/>
    <w:rsid w:val="0084515F"/>
    <w:rsid w:val="0085092D"/>
    <w:rsid w:val="00877D4C"/>
    <w:rsid w:val="00883903"/>
    <w:rsid w:val="00891393"/>
    <w:rsid w:val="0089763B"/>
    <w:rsid w:val="008B6AE3"/>
    <w:rsid w:val="008C6534"/>
    <w:rsid w:val="008D05FD"/>
    <w:rsid w:val="008D1045"/>
    <w:rsid w:val="008D2157"/>
    <w:rsid w:val="008E5996"/>
    <w:rsid w:val="008F0982"/>
    <w:rsid w:val="008F6D75"/>
    <w:rsid w:val="00901AE1"/>
    <w:rsid w:val="009205B4"/>
    <w:rsid w:val="0093278B"/>
    <w:rsid w:val="00947D7E"/>
    <w:rsid w:val="00951C75"/>
    <w:rsid w:val="00955B59"/>
    <w:rsid w:val="00977599"/>
    <w:rsid w:val="009879CB"/>
    <w:rsid w:val="00992262"/>
    <w:rsid w:val="009926BC"/>
    <w:rsid w:val="00993E35"/>
    <w:rsid w:val="009A4319"/>
    <w:rsid w:val="009A6C3F"/>
    <w:rsid w:val="009B73F2"/>
    <w:rsid w:val="009C12BD"/>
    <w:rsid w:val="009C50FE"/>
    <w:rsid w:val="009E524A"/>
    <w:rsid w:val="009F0940"/>
    <w:rsid w:val="009F7A88"/>
    <w:rsid w:val="00A009F6"/>
    <w:rsid w:val="00A03E75"/>
    <w:rsid w:val="00A03FD7"/>
    <w:rsid w:val="00A111A0"/>
    <w:rsid w:val="00A2132B"/>
    <w:rsid w:val="00A22DD2"/>
    <w:rsid w:val="00A26423"/>
    <w:rsid w:val="00A26F50"/>
    <w:rsid w:val="00A32BFA"/>
    <w:rsid w:val="00A3308D"/>
    <w:rsid w:val="00A43030"/>
    <w:rsid w:val="00A45FCE"/>
    <w:rsid w:val="00A64C51"/>
    <w:rsid w:val="00A75671"/>
    <w:rsid w:val="00A773CC"/>
    <w:rsid w:val="00A9318B"/>
    <w:rsid w:val="00A94AC1"/>
    <w:rsid w:val="00AB18B7"/>
    <w:rsid w:val="00AC46FD"/>
    <w:rsid w:val="00AC67B1"/>
    <w:rsid w:val="00AD335D"/>
    <w:rsid w:val="00AE0B26"/>
    <w:rsid w:val="00AE43AB"/>
    <w:rsid w:val="00AF3512"/>
    <w:rsid w:val="00AF4433"/>
    <w:rsid w:val="00AF792B"/>
    <w:rsid w:val="00B008F8"/>
    <w:rsid w:val="00B23C35"/>
    <w:rsid w:val="00B55D5E"/>
    <w:rsid w:val="00B93D82"/>
    <w:rsid w:val="00B94516"/>
    <w:rsid w:val="00BB0C8E"/>
    <w:rsid w:val="00BB1362"/>
    <w:rsid w:val="00BB18CA"/>
    <w:rsid w:val="00BB2855"/>
    <w:rsid w:val="00BB40E9"/>
    <w:rsid w:val="00BD19C1"/>
    <w:rsid w:val="00BD25B8"/>
    <w:rsid w:val="00BF139D"/>
    <w:rsid w:val="00BF5454"/>
    <w:rsid w:val="00BF64AA"/>
    <w:rsid w:val="00BF698C"/>
    <w:rsid w:val="00BF720A"/>
    <w:rsid w:val="00C012E1"/>
    <w:rsid w:val="00C04008"/>
    <w:rsid w:val="00C06BB4"/>
    <w:rsid w:val="00C07425"/>
    <w:rsid w:val="00C10D20"/>
    <w:rsid w:val="00C12E0C"/>
    <w:rsid w:val="00C21916"/>
    <w:rsid w:val="00C25E1D"/>
    <w:rsid w:val="00C37934"/>
    <w:rsid w:val="00C41EA7"/>
    <w:rsid w:val="00C457CA"/>
    <w:rsid w:val="00C57FB7"/>
    <w:rsid w:val="00C60C2E"/>
    <w:rsid w:val="00C65F3F"/>
    <w:rsid w:val="00C72414"/>
    <w:rsid w:val="00C7557B"/>
    <w:rsid w:val="00C76D0A"/>
    <w:rsid w:val="00C82F6F"/>
    <w:rsid w:val="00C8667B"/>
    <w:rsid w:val="00C871F2"/>
    <w:rsid w:val="00C9052D"/>
    <w:rsid w:val="00C912BC"/>
    <w:rsid w:val="00CA0889"/>
    <w:rsid w:val="00CA4CE3"/>
    <w:rsid w:val="00CB4BDF"/>
    <w:rsid w:val="00CD4F3F"/>
    <w:rsid w:val="00D039B4"/>
    <w:rsid w:val="00D10244"/>
    <w:rsid w:val="00D119B2"/>
    <w:rsid w:val="00D311F8"/>
    <w:rsid w:val="00D35C7B"/>
    <w:rsid w:val="00D36B52"/>
    <w:rsid w:val="00D377C8"/>
    <w:rsid w:val="00D41274"/>
    <w:rsid w:val="00D43BF3"/>
    <w:rsid w:val="00D61AC5"/>
    <w:rsid w:val="00D701AC"/>
    <w:rsid w:val="00D767BB"/>
    <w:rsid w:val="00D939B0"/>
    <w:rsid w:val="00D973E0"/>
    <w:rsid w:val="00DA6304"/>
    <w:rsid w:val="00DB0D8D"/>
    <w:rsid w:val="00DB16E0"/>
    <w:rsid w:val="00DB2DF9"/>
    <w:rsid w:val="00DB7E63"/>
    <w:rsid w:val="00DC2055"/>
    <w:rsid w:val="00DD71E8"/>
    <w:rsid w:val="00DD7F83"/>
    <w:rsid w:val="00DE5463"/>
    <w:rsid w:val="00DE7FC2"/>
    <w:rsid w:val="00E0641E"/>
    <w:rsid w:val="00E06664"/>
    <w:rsid w:val="00E11CE1"/>
    <w:rsid w:val="00E217AC"/>
    <w:rsid w:val="00E21F20"/>
    <w:rsid w:val="00E304BC"/>
    <w:rsid w:val="00E32853"/>
    <w:rsid w:val="00E401F8"/>
    <w:rsid w:val="00E46425"/>
    <w:rsid w:val="00E47D0E"/>
    <w:rsid w:val="00E64D5C"/>
    <w:rsid w:val="00E65018"/>
    <w:rsid w:val="00E65F8A"/>
    <w:rsid w:val="00E813B6"/>
    <w:rsid w:val="00E925CD"/>
    <w:rsid w:val="00E94339"/>
    <w:rsid w:val="00E97563"/>
    <w:rsid w:val="00EA0474"/>
    <w:rsid w:val="00EB0B63"/>
    <w:rsid w:val="00EB506A"/>
    <w:rsid w:val="00EB74A5"/>
    <w:rsid w:val="00EC265C"/>
    <w:rsid w:val="00ED30A6"/>
    <w:rsid w:val="00ED61CB"/>
    <w:rsid w:val="00F026CF"/>
    <w:rsid w:val="00F06A72"/>
    <w:rsid w:val="00F136F0"/>
    <w:rsid w:val="00F20BBB"/>
    <w:rsid w:val="00F24B4F"/>
    <w:rsid w:val="00F2690D"/>
    <w:rsid w:val="00F40C09"/>
    <w:rsid w:val="00F43BD8"/>
    <w:rsid w:val="00F50689"/>
    <w:rsid w:val="00F54C9D"/>
    <w:rsid w:val="00F562F3"/>
    <w:rsid w:val="00F73D44"/>
    <w:rsid w:val="00F74B89"/>
    <w:rsid w:val="00F75133"/>
    <w:rsid w:val="00F753EB"/>
    <w:rsid w:val="00FA3899"/>
    <w:rsid w:val="00FA4909"/>
    <w:rsid w:val="00FA6751"/>
    <w:rsid w:val="00FB1048"/>
    <w:rsid w:val="00FB62C4"/>
    <w:rsid w:val="00FB7701"/>
    <w:rsid w:val="00FD1AC5"/>
    <w:rsid w:val="00FD542B"/>
    <w:rsid w:val="00FD5CF0"/>
    <w:rsid w:val="00FD7A77"/>
    <w:rsid w:val="00FE449F"/>
    <w:rsid w:val="00FF2DAB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A9FF1"/>
  <w15:docId w15:val="{93908EB1-F265-4FC1-8EAF-2BDB88F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C7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06A72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53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2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"/>
      </w:numPr>
      <w:adjustRightInd w:val="0"/>
      <w:snapToGrid w:val="0"/>
      <w:spacing w:before="180" w:after="60"/>
      <w:jc w:val="center"/>
    </w:pPr>
    <w:rPr>
      <w:smallCaps/>
      <w:sz w:val="20"/>
    </w:rPr>
  </w:style>
  <w:style w:type="table" w:styleId="Grilledutableau">
    <w:name w:val="Table Grid"/>
    <w:basedOn w:val="Tableau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1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Lgende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Aucuneliste"/>
    <w:rsid w:val="00955B59"/>
    <w:pPr>
      <w:numPr>
        <w:numId w:val="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link w:val="IEEEHeading3"/>
    <w:rsid w:val="00321304"/>
    <w:rPr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5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styleId="Lienhypertexte">
    <w:name w:val="Hyperlink"/>
    <w:rsid w:val="000A2A1F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DE5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463"/>
    <w:rPr>
      <w:rFonts w:ascii="Tahoma" w:hAnsi="Tahoma" w:cs="Tahoma"/>
      <w:sz w:val="16"/>
      <w:szCs w:val="16"/>
      <w:lang w:val="en-AU" w:eastAsia="zh-CN"/>
    </w:rPr>
  </w:style>
  <w:style w:type="paragraph" w:styleId="Sous-titre">
    <w:name w:val="Subtitle"/>
    <w:basedOn w:val="Normal"/>
    <w:link w:val="Sous-titreCar"/>
    <w:qFormat/>
    <w:rsid w:val="001F39D3"/>
    <w:pPr>
      <w:widowControl w:val="0"/>
      <w:jc w:val="both"/>
    </w:pPr>
    <w:rPr>
      <w:rFonts w:eastAsia="MS Mincho"/>
      <w:kern w:val="2"/>
      <w:lang w:val="en-US" w:eastAsia="ja-JP"/>
    </w:rPr>
  </w:style>
  <w:style w:type="character" w:customStyle="1" w:styleId="Sous-titreCar">
    <w:name w:val="Sous-titre Car"/>
    <w:basedOn w:val="Policepardfaut"/>
    <w:link w:val="Sous-titre"/>
    <w:rsid w:val="001F39D3"/>
    <w:rPr>
      <w:rFonts w:eastAsia="MS Mincho"/>
      <w:kern w:val="2"/>
      <w:sz w:val="24"/>
      <w:szCs w:val="24"/>
      <w:lang w:val="en-US" w:eastAsia="ja-JP"/>
    </w:rPr>
  </w:style>
  <w:style w:type="paragraph" w:styleId="Corpsdetexte">
    <w:name w:val="Body Text"/>
    <w:basedOn w:val="Normal"/>
    <w:link w:val="CorpsdetexteCar"/>
    <w:uiPriority w:val="99"/>
    <w:rsid w:val="00E813B6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E813B6"/>
    <w:rPr>
      <w:rFonts w:eastAsia="MS Mincho"/>
    </w:rPr>
  </w:style>
  <w:style w:type="paragraph" w:customStyle="1" w:styleId="footnote">
    <w:name w:val="footnote"/>
    <w:uiPriority w:val="99"/>
    <w:rsid w:val="00E813B6"/>
    <w:pPr>
      <w:framePr w:hSpace="187" w:vSpace="187" w:wrap="notBeside" w:vAnchor="text" w:hAnchor="page" w:x="6121" w:y="577"/>
      <w:numPr>
        <w:numId w:val="7"/>
      </w:numPr>
      <w:spacing w:after="40"/>
    </w:pPr>
    <w:rPr>
      <w:rFonts w:eastAsia="Times New Roman"/>
      <w:sz w:val="16"/>
      <w:szCs w:val="16"/>
      <w:lang w:val="en-US" w:eastAsia="en-US"/>
    </w:rPr>
  </w:style>
  <w:style w:type="paragraph" w:customStyle="1" w:styleId="references">
    <w:name w:val="references"/>
    <w:uiPriority w:val="99"/>
    <w:rsid w:val="00E813B6"/>
    <w:pPr>
      <w:numPr>
        <w:numId w:val="8"/>
      </w:numPr>
      <w:spacing w:after="50" w:line="180" w:lineRule="exact"/>
      <w:jc w:val="both"/>
    </w:pPr>
    <w:rPr>
      <w:rFonts w:eastAsia="Times New Roman"/>
      <w:noProof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rsid w:val="00951C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C75"/>
    <w:rPr>
      <w:sz w:val="24"/>
      <w:szCs w:val="24"/>
      <w:lang w:val="en-AU" w:eastAsia="zh-CN"/>
    </w:rPr>
  </w:style>
  <w:style w:type="paragraph" w:styleId="Pieddepage">
    <w:name w:val="footer"/>
    <w:basedOn w:val="Normal"/>
    <w:link w:val="PieddepageCar"/>
    <w:rsid w:val="00951C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51C75"/>
    <w:rPr>
      <w:sz w:val="24"/>
      <w:szCs w:val="24"/>
      <w:lang w:val="en-AU" w:eastAsia="zh-CN"/>
    </w:rPr>
  </w:style>
  <w:style w:type="paragraph" w:styleId="Paragraphedeliste">
    <w:name w:val="List Paragraph"/>
    <w:basedOn w:val="Normal"/>
    <w:uiPriority w:val="34"/>
    <w:qFormat/>
    <w:rsid w:val="001D3D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semiHidden/>
    <w:rsid w:val="00F753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AU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7C1476"/>
    <w:rPr>
      <w:color w:val="605E5C"/>
      <w:shd w:val="clear" w:color="auto" w:fill="E1DFDD"/>
    </w:rPr>
  </w:style>
  <w:style w:type="character" w:styleId="Appelnotedebasdep">
    <w:name w:val="footnote reference"/>
    <w:semiHidden/>
    <w:rsid w:val="00BB1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er.auteur@mail.com,2&#232;me.auteur@mail.com,3&#232;me.auteur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55AE-6E84-415F-8A9B-13B36E79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Manager>cherradi</Manager>
  <Company/>
  <LinksUpToDate>false</LinksUpToDate>
  <CharactersWithSpaces>2538</CharactersWithSpaces>
  <SharedDoc>false</SharedDoc>
  <HLinks>
    <vt:vector size="6" baseType="variant"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mailto:1premier.auteur@mail.com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creator>cherradi</dc:creator>
  <cp:lastModifiedBy>hp</cp:lastModifiedBy>
  <cp:revision>4</cp:revision>
  <cp:lastPrinted>2008-12-31T10:29:00Z</cp:lastPrinted>
  <dcterms:created xsi:type="dcterms:W3CDTF">2020-02-03T09:09:00Z</dcterms:created>
  <dcterms:modified xsi:type="dcterms:W3CDTF">2020-02-03T22:57:00Z</dcterms:modified>
</cp:coreProperties>
</file>